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AE1D6BF" w:rsidR="00AF3657" w:rsidRPr="00E57EBE" w:rsidRDefault="0074024E" w:rsidP="00AF3657">
      <w:pPr>
        <w:pStyle w:val="Docketnumber"/>
        <w:rPr>
          <w:sz w:val="24"/>
          <w:szCs w:val="24"/>
        </w:rPr>
      </w:pPr>
      <w:r>
        <w:rPr>
          <w:sz w:val="24"/>
          <w:szCs w:val="24"/>
        </w:rPr>
        <w:t xml:space="preserve">DOCKET NO. </w:t>
      </w:r>
      <w:r w:rsidR="002561D8">
        <w:rPr>
          <w:sz w:val="24"/>
          <w:szCs w:val="24"/>
        </w:rPr>
        <w:t>52101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C1480AD" w:rsidR="00AF3657" w:rsidRPr="00486EB2" w:rsidRDefault="00A4534F" w:rsidP="0074024E">
            <w:pPr>
              <w:jc w:val="left"/>
              <w:rPr>
                <w:rFonts w:ascii="Times New Roman Bold" w:hAnsi="Times New Roman Bold"/>
                <w:b/>
                <w:caps/>
              </w:rPr>
            </w:pPr>
            <w:r>
              <w:rPr>
                <w:b/>
                <w:bCs/>
              </w:rPr>
              <w:t xml:space="preserve">PETITION OF </w:t>
            </w:r>
            <w:r w:rsidR="002561D8">
              <w:rPr>
                <w:b/>
                <w:bCs/>
              </w:rPr>
              <w:t>CCD-NORTHSKY, LLC</w:t>
            </w:r>
            <w:r>
              <w:rPr>
                <w:b/>
                <w:bCs/>
              </w:rPr>
              <w:t xml:space="preserve"> TO</w:t>
            </w:r>
            <w:r w:rsidR="002561D8">
              <w:rPr>
                <w:b/>
                <w:bCs/>
              </w:rPr>
              <w:t xml:space="preserve"> AMEND MARILEE SPECIAL UTILITY DISTRICT’S</w:t>
            </w:r>
            <w:r>
              <w:rPr>
                <w:b/>
                <w:bCs/>
              </w:rPr>
              <w:t xml:space="preserve"> CERTIFICATE OF CONVENIENCE AND NECESSITY IN </w:t>
            </w:r>
            <w:r w:rsidR="002561D8">
              <w:rPr>
                <w:b/>
                <w:bCs/>
              </w:rPr>
              <w:t>COLLIN COUNTY</w:t>
            </w:r>
            <w:r w:rsidR="00B15D98">
              <w:rPr>
                <w:b/>
                <w:bCs/>
              </w:rPr>
              <w:t xml:space="preserve"> </w:t>
            </w:r>
            <w:r>
              <w:rPr>
                <w:b/>
                <w:bCs/>
              </w:rPr>
              <w:t>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68AE698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E2A4BC3"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50CF640B" w:rsidR="00A4534F" w:rsidRDefault="00A4534F" w:rsidP="001D26CB">
      <w:pPr>
        <w:pStyle w:val="Default"/>
        <w:spacing w:line="360" w:lineRule="auto"/>
        <w:ind w:firstLine="720"/>
        <w:jc w:val="both"/>
      </w:pPr>
      <w:r>
        <w:t xml:space="preserve">On </w:t>
      </w:r>
      <w:r w:rsidR="005E1E39">
        <w:t>May 10, 2021</w:t>
      </w:r>
      <w:r>
        <w:t xml:space="preserve">, </w:t>
      </w:r>
      <w:r w:rsidR="005E1E39">
        <w:t>CCD-North Sky, LLC</w:t>
      </w:r>
      <w:r>
        <w:t xml:space="preserve"> (</w:t>
      </w:r>
      <w:r w:rsidR="0070195E">
        <w:t>North Sky</w:t>
      </w:r>
      <w:r>
        <w:t>) filed</w:t>
      </w:r>
      <w:r w:rsidR="00055533">
        <w:t xml:space="preserve"> a petition with the Public Utility Commission of Texas (Commission)</w:t>
      </w:r>
      <w:r>
        <w:t xml:space="preserve"> </w:t>
      </w:r>
      <w:r w:rsidR="00055533">
        <w:t>requesting</w:t>
      </w:r>
      <w:r w:rsidR="00366112">
        <w:t xml:space="preserve"> streamlined expedited release from</w:t>
      </w:r>
      <w:r>
        <w:t xml:space="preserve"> </w:t>
      </w:r>
      <w:r w:rsidR="005E1E39">
        <w:t>Marilee Special Utility District</w:t>
      </w:r>
      <w:r w:rsidR="00366112">
        <w:t>’</w:t>
      </w:r>
      <w:r w:rsidR="002F5B85">
        <w:t>s (</w:t>
      </w:r>
      <w:r w:rsidR="005E1E39">
        <w:t>Marilee SU</w:t>
      </w:r>
      <w:r w:rsidR="005E1E39" w:rsidRPr="0070195E">
        <w:t>D</w:t>
      </w:r>
      <w:r w:rsidR="002F5B85" w:rsidRPr="0070195E">
        <w:t xml:space="preserve">) water </w:t>
      </w:r>
      <w:r w:rsidR="00366112" w:rsidRPr="0070195E">
        <w:t xml:space="preserve">certificate of convenience and necessity (CCN) number </w:t>
      </w:r>
      <w:r w:rsidR="005E1E39" w:rsidRPr="0070195E">
        <w:t>10150</w:t>
      </w:r>
      <w:r w:rsidR="00366112" w:rsidRPr="0070195E">
        <w:t xml:space="preserve"> under Texas Water Code (TWC) § 13.2541 and 16 Texas Administrative Code (TAC) § 24.245(h)</w:t>
      </w:r>
      <w:r w:rsidRPr="0070195E">
        <w:t xml:space="preserve">. </w:t>
      </w:r>
      <w:r w:rsidR="0070195E" w:rsidRPr="0070195E">
        <w:t>North Sky</w:t>
      </w:r>
      <w:r w:rsidR="00366112" w:rsidRPr="0070195E">
        <w:t xml:space="preserve"> asserts that </w:t>
      </w:r>
      <w:r w:rsidR="00B15D98" w:rsidRPr="0070195E">
        <w:t>the land to be released is at least 25 contiguous acres, is not receiving water</w:t>
      </w:r>
      <w:r w:rsidR="005E1E39" w:rsidRPr="0070195E">
        <w:t xml:space="preserve"> </w:t>
      </w:r>
      <w:r w:rsidR="00B15D98" w:rsidRPr="0070195E">
        <w:t xml:space="preserve">service, and is located in </w:t>
      </w:r>
      <w:r w:rsidR="005E1E39" w:rsidRPr="0070195E">
        <w:t xml:space="preserve">Collin </w:t>
      </w:r>
      <w:r w:rsidR="00B15D98" w:rsidRPr="0070195E">
        <w:t>County,</w:t>
      </w:r>
      <w:r w:rsidR="00B15D98">
        <w:t xml:space="preserve"> which </w:t>
      </w:r>
      <w:r w:rsidR="00E55B5F">
        <w:t>is a qualifying county</w:t>
      </w:r>
      <w:r>
        <w:t>.</w:t>
      </w:r>
    </w:p>
    <w:p w14:paraId="15050A05" w14:textId="731E94BB" w:rsidR="00A4534F" w:rsidRPr="00B15D98" w:rsidRDefault="00B15D98" w:rsidP="001D26CB">
      <w:pPr>
        <w:spacing w:line="360" w:lineRule="auto"/>
      </w:pPr>
      <w:r>
        <w:tab/>
        <w:t xml:space="preserve">On </w:t>
      </w:r>
      <w:r w:rsidR="00C72773">
        <w:t>May 19, 2021</w:t>
      </w:r>
      <w:r>
        <w:t xml:space="preserve">, the administrative law judge (ALJ) </w:t>
      </w:r>
      <w:r w:rsidR="00C4781D">
        <w:t>filed</w:t>
      </w:r>
      <w:r>
        <w:t xml:space="preserve"> Order No. </w:t>
      </w:r>
      <w:r w:rsidR="00C72773">
        <w:t>1</w:t>
      </w:r>
      <w:r>
        <w:t xml:space="preserve">, establishing a deadline of </w:t>
      </w:r>
      <w:r w:rsidR="00C72773">
        <w:t>June 9, 2021</w:t>
      </w:r>
      <w:r>
        <w:t xml:space="preserve"> for </w:t>
      </w:r>
      <w:r w:rsidR="00055533">
        <w:t>Commission Staff</w:t>
      </w:r>
      <w:r w:rsidR="00A84D11">
        <w:t xml:space="preserve"> (Staff)</w:t>
      </w:r>
      <w:r>
        <w:t xml:space="preserve"> to file comments regarding the administrative completeness of the petition and notice. Therefore, this pleading is timely filed.</w:t>
      </w:r>
    </w:p>
    <w:p w14:paraId="40DF0D20" w14:textId="7D5E27CC" w:rsidR="00BC27A2" w:rsidRDefault="00BC27A2" w:rsidP="001D26CB">
      <w:pPr>
        <w:spacing w:line="360" w:lineRule="auto"/>
        <w:rPr>
          <w:szCs w:val="24"/>
        </w:rPr>
      </w:pPr>
    </w:p>
    <w:p w14:paraId="79774130" w14:textId="77777777" w:rsidR="0070195E" w:rsidRDefault="0070195E" w:rsidP="0070195E">
      <w:pPr>
        <w:pStyle w:val="ListParagraph"/>
        <w:numPr>
          <w:ilvl w:val="0"/>
          <w:numId w:val="10"/>
        </w:numPr>
        <w:spacing w:line="360" w:lineRule="auto"/>
        <w:ind w:left="0" w:firstLine="0"/>
        <w:contextualSpacing w:val="0"/>
        <w:jc w:val="center"/>
        <w:rPr>
          <w:b/>
        </w:rPr>
      </w:pPr>
      <w:r>
        <w:rPr>
          <w:b/>
        </w:rPr>
        <w:t>ADMINISTRATIVE COMPLETENESS</w:t>
      </w:r>
    </w:p>
    <w:p w14:paraId="7F712D1E" w14:textId="6FF8AB7E" w:rsidR="00116991" w:rsidRDefault="00055533" w:rsidP="00ED077A">
      <w:pPr>
        <w:spacing w:line="360" w:lineRule="auto"/>
        <w:rPr>
          <w:rFonts w:ascii="Times New Roman Bold" w:hAnsi="Times New Roman Bold"/>
          <w:b/>
          <w:caps/>
        </w:rPr>
      </w:pPr>
      <w:r>
        <w:tab/>
      </w:r>
      <w:r w:rsidR="0070195E" w:rsidRPr="00B15D98">
        <w:t xml:space="preserve">Staff has reviewed the </w:t>
      </w:r>
      <w:r w:rsidR="0070195E">
        <w:t>peti</w:t>
      </w:r>
      <w:r w:rsidR="0070195E" w:rsidRPr="00B15D98">
        <w:t xml:space="preserve">tion and, as detailed in the attached memorandum from </w:t>
      </w:r>
      <w:r w:rsidR="0070195E">
        <w:t>Jolie Mathis</w:t>
      </w:r>
      <w:r w:rsidR="0070195E" w:rsidRPr="00B15D98">
        <w:t>,</w:t>
      </w:r>
      <w:r w:rsidR="0070195E">
        <w:t xml:space="preserve"> </w:t>
      </w:r>
      <w:r w:rsidR="0070195E" w:rsidRPr="00B15D98">
        <w:t xml:space="preserve">Infrastructure Division, recommends that the </w:t>
      </w:r>
      <w:r w:rsidR="0070195E">
        <w:t>peti</w:t>
      </w:r>
      <w:r w:rsidR="0070195E" w:rsidRPr="00B15D98">
        <w:t xml:space="preserve">tion is administratively </w:t>
      </w:r>
      <w:r w:rsidR="0070195E">
        <w:t>in</w:t>
      </w:r>
      <w:r w:rsidR="0070195E" w:rsidRPr="00B15D98">
        <w:t>complete.</w:t>
      </w:r>
      <w:r w:rsidR="0070195E">
        <w:t xml:space="preserve"> </w:t>
      </w:r>
      <w:r w:rsidR="0070195E" w:rsidRPr="00EC173F">
        <w:t>Staff</w:t>
      </w:r>
      <w:r w:rsidR="0070195E">
        <w:t xml:space="preserve"> </w:t>
      </w:r>
      <w:r w:rsidR="0070195E" w:rsidRPr="00EC173F">
        <w:t xml:space="preserve">recommends that </w:t>
      </w:r>
      <w:r w:rsidR="0070195E">
        <w:t xml:space="preserve">North Sky </w:t>
      </w:r>
      <w:r w:rsidR="0070195E" w:rsidRPr="00EC173F">
        <w:t xml:space="preserve">be ordered to cure the deficiencies identified in </w:t>
      </w:r>
      <w:r w:rsidR="0070195E" w:rsidRPr="0070195E">
        <w:t xml:space="preserve">Ms. </w:t>
      </w:r>
      <w:r w:rsidR="0070195E">
        <w:t xml:space="preserve">Mathis’ </w:t>
      </w:r>
      <w:r w:rsidR="0070195E" w:rsidRPr="00EC173F">
        <w:t xml:space="preserve">memorandum by </w:t>
      </w:r>
      <w:r w:rsidR="0070195E">
        <w:t xml:space="preserve">July 7, 2021 </w:t>
      </w:r>
      <w:r w:rsidR="0070195E" w:rsidRPr="00EC173F">
        <w:t>and that Staff</w:t>
      </w:r>
      <w:r w:rsidR="0070195E">
        <w:t xml:space="preserve"> </w:t>
      </w:r>
      <w:r w:rsidR="0070195E" w:rsidRPr="00EC173F">
        <w:t>be given a deadline of</w:t>
      </w:r>
      <w:r w:rsidR="0070195E">
        <w:t xml:space="preserve"> August 4, 2021 </w:t>
      </w:r>
      <w:r w:rsidR="0070195E" w:rsidRPr="00EC173F">
        <w:t>to file a supplemental recommendation on the administrative completeness of the petition.</w:t>
      </w:r>
    </w:p>
    <w:p w14:paraId="7725EEA7" w14:textId="77777777" w:rsidR="00A84D11" w:rsidRDefault="00A84D11" w:rsidP="00146446">
      <w:pPr>
        <w:autoSpaceDE w:val="0"/>
        <w:autoSpaceDN w:val="0"/>
        <w:adjustRightInd w:val="0"/>
        <w:spacing w:line="360" w:lineRule="auto"/>
        <w:rPr>
          <w:bCs/>
          <w:szCs w:val="24"/>
        </w:rPr>
      </w:pPr>
    </w:p>
    <w:p w14:paraId="63926BBF" w14:textId="77777777" w:rsidR="0070195E" w:rsidRDefault="0070195E" w:rsidP="0070195E">
      <w:pPr>
        <w:pStyle w:val="ListParagraph"/>
        <w:keepNext/>
        <w:numPr>
          <w:ilvl w:val="0"/>
          <w:numId w:val="10"/>
        </w:numPr>
        <w:spacing w:line="360" w:lineRule="auto"/>
        <w:ind w:left="720"/>
        <w:contextualSpacing w:val="0"/>
        <w:jc w:val="center"/>
        <w:rPr>
          <w:b/>
        </w:rPr>
      </w:pPr>
      <w:r>
        <w:rPr>
          <w:b/>
        </w:rPr>
        <w:t>PROCEDURAL SCHEDULE</w:t>
      </w:r>
    </w:p>
    <w:p w14:paraId="033C754D" w14:textId="31D80446" w:rsidR="0070195E" w:rsidRDefault="0070195E" w:rsidP="0070195E">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at this time. Staff intends to propose a procedural schedule alongside a subsequent recommendation </w:t>
      </w:r>
      <w:r>
        <w:t>that the petition be found administratively complete.</w:t>
      </w:r>
    </w:p>
    <w:p w14:paraId="4728C2E0" w14:textId="77777777" w:rsidR="00055533" w:rsidRPr="009C01D2" w:rsidRDefault="00055533" w:rsidP="0070195E">
      <w:pPr>
        <w:pStyle w:val="ListParagraph"/>
        <w:spacing w:line="360" w:lineRule="auto"/>
        <w:ind w:left="0" w:firstLine="720"/>
        <w:contextualSpacing w:val="0"/>
      </w:pPr>
    </w:p>
    <w:p w14:paraId="416CC890" w14:textId="77777777" w:rsidR="0070195E" w:rsidRDefault="0070195E" w:rsidP="0070195E">
      <w:pPr>
        <w:pStyle w:val="ListParagraph"/>
        <w:numPr>
          <w:ilvl w:val="0"/>
          <w:numId w:val="10"/>
        </w:numPr>
        <w:spacing w:line="360" w:lineRule="auto"/>
        <w:ind w:left="720"/>
        <w:contextualSpacing w:val="0"/>
        <w:jc w:val="center"/>
        <w:rPr>
          <w:b/>
        </w:rPr>
      </w:pPr>
      <w:r>
        <w:rPr>
          <w:b/>
        </w:rPr>
        <w:lastRenderedPageBreak/>
        <w:t>CONCLUSION</w:t>
      </w:r>
    </w:p>
    <w:p w14:paraId="055721FF" w14:textId="5FAA5FE7" w:rsidR="0070195E" w:rsidRPr="00264B5B" w:rsidRDefault="0070195E" w:rsidP="0070195E">
      <w:pPr>
        <w:autoSpaceDE w:val="0"/>
        <w:autoSpaceDN w:val="0"/>
        <w:adjustRightInd w:val="0"/>
        <w:spacing w:line="360" w:lineRule="auto"/>
      </w:pPr>
      <w:r>
        <w:tab/>
        <w:t>For the reasons detailed above, Staff recommends that the petition be found administratively incomplete and that North Sky be ordered to file supplemental information to cure the deficiencies in the petition by July 7, 2021. Staff respectfully requests t</w:t>
      </w:r>
      <w:r w:rsidR="00055533">
        <w:t xml:space="preserve">hat an order be issued consistent with the foregoing recommendations. </w:t>
      </w:r>
    </w:p>
    <w:p w14:paraId="0DE95192" w14:textId="77777777" w:rsidR="009E5D86" w:rsidRDefault="009E5D86" w:rsidP="00146446">
      <w:pPr>
        <w:autoSpaceDE w:val="0"/>
        <w:autoSpaceDN w:val="0"/>
        <w:adjustRightInd w:val="0"/>
        <w:spacing w:line="360" w:lineRule="auto"/>
        <w:rPr>
          <w:bCs/>
          <w:szCs w:val="24"/>
        </w:rPr>
      </w:pPr>
    </w:p>
    <w:p w14:paraId="11380E7F" w14:textId="6A2C9BCB"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C571B">
        <w:rPr>
          <w:bCs/>
          <w:noProof/>
          <w:szCs w:val="24"/>
        </w:rPr>
        <w:t>June 9,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01D715A4" w:rsidR="00675E73" w:rsidRDefault="00675E73" w:rsidP="00675E73">
      <w:r>
        <w:tab/>
      </w:r>
      <w:r>
        <w:tab/>
      </w:r>
      <w:r>
        <w:tab/>
      </w:r>
      <w:r>
        <w:tab/>
      </w:r>
      <w:r>
        <w:tab/>
      </w:r>
      <w:r>
        <w:tab/>
        <w:t xml:space="preserve">Division Director </w:t>
      </w:r>
    </w:p>
    <w:p w14:paraId="3365D3C0" w14:textId="77777777" w:rsidR="00ED077A" w:rsidRDefault="00ED077A" w:rsidP="00675E73"/>
    <w:p w14:paraId="2AE120DE" w14:textId="77777777" w:rsidR="0070195E" w:rsidRPr="001B3989" w:rsidRDefault="0070195E" w:rsidP="0070195E">
      <w:pPr>
        <w:ind w:left="4320"/>
        <w:rPr>
          <w:szCs w:val="24"/>
        </w:rPr>
      </w:pPr>
      <w:r w:rsidRPr="001B3989">
        <w:rPr>
          <w:szCs w:val="24"/>
        </w:rPr>
        <w:t>Rashmin J. Asher</w:t>
      </w:r>
    </w:p>
    <w:p w14:paraId="19B69D86" w14:textId="77777777" w:rsidR="0070195E" w:rsidRPr="001B3989" w:rsidRDefault="0070195E" w:rsidP="0070195E">
      <w:pPr>
        <w:ind w:left="4320"/>
        <w:rPr>
          <w:szCs w:val="24"/>
        </w:rPr>
      </w:pPr>
      <w:r w:rsidRPr="001B3989">
        <w:rPr>
          <w:szCs w:val="24"/>
        </w:rPr>
        <w:t>Managing Attorney</w:t>
      </w:r>
    </w:p>
    <w:p w14:paraId="0DC5CBFD" w14:textId="77777777" w:rsidR="0070195E" w:rsidRPr="001B3989" w:rsidRDefault="0070195E" w:rsidP="0070195E">
      <w:pPr>
        <w:rPr>
          <w:szCs w:val="24"/>
        </w:rPr>
      </w:pPr>
    </w:p>
    <w:p w14:paraId="782F6620" w14:textId="77777777" w:rsidR="0070195E" w:rsidRPr="001B3989" w:rsidRDefault="0070195E" w:rsidP="0070195E">
      <w:pPr>
        <w:rPr>
          <w:szCs w:val="24"/>
        </w:rPr>
      </w:pPr>
    </w:p>
    <w:p w14:paraId="4D6DC2D3" w14:textId="667078CD"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r>
      <w:r w:rsidR="00055533">
        <w:rPr>
          <w:szCs w:val="24"/>
          <w:u w:val="single"/>
        </w:rPr>
        <w:t>/s/Courtney Dean</w:t>
      </w:r>
      <w:r w:rsidRPr="001B3989">
        <w:rPr>
          <w:szCs w:val="24"/>
        </w:rPr>
        <w:t>________________</w:t>
      </w:r>
    </w:p>
    <w:p w14:paraId="06D7F365"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Courtney N. Dean</w:t>
      </w:r>
    </w:p>
    <w:p w14:paraId="25A11BE5"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State Bar No. 24116269</w:t>
      </w:r>
    </w:p>
    <w:p w14:paraId="30B7EE7E"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1701 N. Congress Avenue</w:t>
      </w:r>
    </w:p>
    <w:p w14:paraId="1B452A7F"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P.O. Box 13326</w:t>
      </w:r>
    </w:p>
    <w:p w14:paraId="477C11FE"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Austin, Texas 78711-3326</w:t>
      </w:r>
    </w:p>
    <w:p w14:paraId="7DCB1E87"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(512) 936-7235</w:t>
      </w:r>
    </w:p>
    <w:p w14:paraId="745F1867"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(512) 936-7268 (facsimile)</w:t>
      </w:r>
    </w:p>
    <w:p w14:paraId="7F380EE4"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courtney.dean@puc.texas.gov</w:t>
      </w:r>
    </w:p>
    <w:p w14:paraId="43FBC1B9" w14:textId="17790093" w:rsidR="00675E73" w:rsidRDefault="00675E73" w:rsidP="00675E73">
      <w:pPr>
        <w:pStyle w:val="Normaldouble"/>
        <w:spacing w:line="240" w:lineRule="auto"/>
        <w:jc w:val="center"/>
        <w:rPr>
          <w:b/>
          <w:bCs/>
          <w:szCs w:val="24"/>
        </w:rPr>
      </w:pPr>
    </w:p>
    <w:p w14:paraId="1817BD5A" w14:textId="77777777" w:rsidR="00146446" w:rsidRDefault="00146446" w:rsidP="00675E73">
      <w:pPr>
        <w:pStyle w:val="Normaldouble"/>
        <w:spacing w:line="240" w:lineRule="auto"/>
        <w:jc w:val="center"/>
        <w:rPr>
          <w:b/>
          <w:bCs/>
          <w:szCs w:val="24"/>
        </w:rPr>
      </w:pPr>
    </w:p>
    <w:p w14:paraId="2C43A123" w14:textId="2F2EB33F" w:rsidR="00675E73" w:rsidRDefault="00675E73" w:rsidP="00675E73">
      <w:pPr>
        <w:pStyle w:val="Docketnumber"/>
        <w:rPr>
          <w:sz w:val="24"/>
          <w:szCs w:val="24"/>
        </w:rPr>
      </w:pPr>
      <w:r>
        <w:rPr>
          <w:sz w:val="24"/>
          <w:szCs w:val="24"/>
        </w:rPr>
        <w:t xml:space="preserve">DOCKET NO. </w:t>
      </w:r>
      <w:r w:rsidR="0070195E">
        <w:rPr>
          <w:sz w:val="24"/>
          <w:szCs w:val="24"/>
        </w:rPr>
        <w:t>52101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4FEA6DF6" w14:textId="5BBC9354" w:rsidR="0070195E" w:rsidRDefault="0070195E" w:rsidP="0070195E">
      <w:pPr>
        <w:keepNext/>
        <w:spacing w:line="360" w:lineRule="auto"/>
        <w:ind w:firstLine="720"/>
        <w:rPr>
          <w:color w:val="0D0D0D"/>
        </w:rPr>
      </w:pPr>
      <w:r w:rsidRPr="00815FB4">
        <w:rPr>
          <w:color w:val="0D0D0D"/>
        </w:rPr>
        <w:t xml:space="preserve">I certify that, unless otherwise ordered by the presiding officer, notice of the filing of this document was provided to all parties of record on </w:t>
      </w:r>
      <w:r w:rsidRPr="00FA2D56">
        <w:rPr>
          <w:szCs w:val="24"/>
        </w:rPr>
        <w:fldChar w:fldCharType="begin"/>
      </w:r>
      <w:r w:rsidRPr="00FA2D56">
        <w:rPr>
          <w:szCs w:val="24"/>
        </w:rPr>
        <w:instrText xml:space="preserve"> DATE \@ "MMMM d, yyyy" </w:instrText>
      </w:r>
      <w:r w:rsidRPr="00FA2D56">
        <w:rPr>
          <w:szCs w:val="24"/>
        </w:rPr>
        <w:fldChar w:fldCharType="separate"/>
      </w:r>
      <w:r w:rsidR="00EC571B">
        <w:rPr>
          <w:noProof/>
          <w:szCs w:val="24"/>
        </w:rPr>
        <w:t>June 9, 2021</w:t>
      </w:r>
      <w:r w:rsidRPr="00FA2D56">
        <w:rPr>
          <w:szCs w:val="24"/>
        </w:rPr>
        <w:fldChar w:fldCharType="end"/>
      </w:r>
      <w:r>
        <w:rPr>
          <w:szCs w:val="24"/>
        </w:rPr>
        <w:t xml:space="preserve"> </w:t>
      </w:r>
      <w:r w:rsidRPr="00815FB4">
        <w:rPr>
          <w:color w:val="0D0D0D"/>
        </w:rPr>
        <w:t>in accordance with the Order Suspending Rules filed in Project No. 50664.</w:t>
      </w:r>
    </w:p>
    <w:p w14:paraId="7FE47223" w14:textId="77777777" w:rsidR="00675E73" w:rsidRDefault="00675E73" w:rsidP="00675E73">
      <w:pPr>
        <w:keepNext/>
        <w:spacing w:line="360" w:lineRule="auto"/>
        <w:ind w:firstLine="720"/>
        <w:rPr>
          <w:szCs w:val="24"/>
        </w:rPr>
      </w:pPr>
    </w:p>
    <w:p w14:paraId="79FB9D9A" w14:textId="284F7873" w:rsidR="00675E73" w:rsidRDefault="00055533" w:rsidP="00675E73">
      <w:pPr>
        <w:keepNext/>
        <w:ind w:left="3600" w:firstLine="720"/>
        <w:rPr>
          <w:szCs w:val="24"/>
        </w:rPr>
      </w:pPr>
      <w:r>
        <w:rPr>
          <w:szCs w:val="24"/>
          <w:u w:val="single"/>
        </w:rPr>
        <w:t>/s/Courtney Dean</w:t>
      </w:r>
      <w:r w:rsidR="00675E73">
        <w:rPr>
          <w:szCs w:val="24"/>
        </w:rPr>
        <w:t>______________</w:t>
      </w:r>
    </w:p>
    <w:p w14:paraId="4BB2EE05" w14:textId="04E7A599" w:rsidR="0038776A" w:rsidRPr="00180924" w:rsidRDefault="0070195E" w:rsidP="00ED077A">
      <w:pPr>
        <w:ind w:left="4320"/>
      </w:pPr>
      <w:r w:rsidRPr="001B3989">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351690"/>
      <w:docPartObj>
        <w:docPartGallery w:val="Page Numbers (Bottom of Page)"/>
        <w:docPartUnique/>
      </w:docPartObj>
    </w:sdtPr>
    <w:sdtEndPr/>
    <w:sdtContent>
      <w:sdt>
        <w:sdtPr>
          <w:id w:val="1728636285"/>
          <w:docPartObj>
            <w:docPartGallery w:val="Page Numbers (Top of Page)"/>
            <w:docPartUnique/>
          </w:docPartObj>
        </w:sdtPr>
        <w:sdtEndPr/>
        <w:sdtContent>
          <w:p w14:paraId="1CBFE216" w14:textId="2E6CB2AD" w:rsidR="00055533" w:rsidRPr="00055533" w:rsidRDefault="00055533">
            <w:pPr>
              <w:pStyle w:val="Footer"/>
              <w:jc w:val="center"/>
            </w:pPr>
            <w:r w:rsidRPr="00055533">
              <w:t xml:space="preserve">Page </w:t>
            </w:r>
            <w:r w:rsidRPr="00055533">
              <w:rPr>
                <w:sz w:val="24"/>
                <w:szCs w:val="24"/>
              </w:rPr>
              <w:fldChar w:fldCharType="begin"/>
            </w:r>
            <w:r w:rsidRPr="00055533">
              <w:instrText xml:space="preserve"> PAGE </w:instrText>
            </w:r>
            <w:r w:rsidRPr="00055533">
              <w:rPr>
                <w:sz w:val="24"/>
                <w:szCs w:val="24"/>
              </w:rPr>
              <w:fldChar w:fldCharType="separate"/>
            </w:r>
            <w:r w:rsidRPr="00055533">
              <w:rPr>
                <w:noProof/>
              </w:rPr>
              <w:t>2</w:t>
            </w:r>
            <w:r w:rsidRPr="00055533">
              <w:rPr>
                <w:sz w:val="24"/>
                <w:szCs w:val="24"/>
              </w:rPr>
              <w:fldChar w:fldCharType="end"/>
            </w:r>
            <w:r w:rsidRPr="00055533">
              <w:t xml:space="preserve"> of </w:t>
            </w:r>
            <w:r w:rsidR="000C1FDF">
              <w:fldChar w:fldCharType="begin"/>
            </w:r>
            <w:r w:rsidR="000C1FDF">
              <w:instrText xml:space="preserve"> NUMPAGES  </w:instrText>
            </w:r>
            <w:r w:rsidR="000C1FDF">
              <w:fldChar w:fldCharType="separate"/>
            </w:r>
            <w:r w:rsidRPr="00055533">
              <w:rPr>
                <w:noProof/>
              </w:rPr>
              <w:t>2</w:t>
            </w:r>
            <w:r w:rsidR="000C1FDF">
              <w:rPr>
                <w:noProof/>
              </w:rPr>
              <w:fldChar w:fldCharType="end"/>
            </w:r>
          </w:p>
        </w:sdtContent>
      </w:sdt>
    </w:sdtContent>
  </w:sdt>
  <w:p w14:paraId="1A8E0E3D" w14:textId="77777777" w:rsidR="009C1544" w:rsidRDefault="009C1544" w:rsidP="00ED07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74E599F"/>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3280D82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5533"/>
    <w:rsid w:val="000621BB"/>
    <w:rsid w:val="00072FE5"/>
    <w:rsid w:val="000767DB"/>
    <w:rsid w:val="000857EC"/>
    <w:rsid w:val="00092B02"/>
    <w:rsid w:val="0009361B"/>
    <w:rsid w:val="0009426E"/>
    <w:rsid w:val="00094D6D"/>
    <w:rsid w:val="000B10C9"/>
    <w:rsid w:val="000B163B"/>
    <w:rsid w:val="000B1812"/>
    <w:rsid w:val="000B21A9"/>
    <w:rsid w:val="000B7678"/>
    <w:rsid w:val="000C1FDF"/>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61D8"/>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E1E39"/>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4481"/>
    <w:rsid w:val="006E6D50"/>
    <w:rsid w:val="006E72CB"/>
    <w:rsid w:val="006F3A4D"/>
    <w:rsid w:val="006F3BE8"/>
    <w:rsid w:val="0070195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6D4"/>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2773"/>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71B"/>
    <w:rsid w:val="00EC5E5D"/>
    <w:rsid w:val="00ED077A"/>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2021-06-09T15:11:00Z</dcterms:created>
  <dcterms:modified xsi:type="dcterms:W3CDTF">2021-06-09T15:11:00Z</dcterms:modified>
</cp:coreProperties>
</file>